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A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AA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29AA">
        <w:rPr>
          <w:rFonts w:ascii="Times New Roman" w:hAnsi="Times New Roman" w:cs="Times New Roman"/>
          <w:sz w:val="28"/>
          <w:szCs w:val="28"/>
        </w:rPr>
        <w:t>ОУ НСО «</w:t>
      </w:r>
      <w:proofErr w:type="spellStart"/>
      <w:r w:rsidRPr="000629AA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0629AA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Pr="000629AA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29A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история сибири</w:t>
      </w: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44.02.01 Дошкольное образование</w:t>
      </w: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13D0" w:rsidRPr="000629A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13D0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29AA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5</w:t>
      </w:r>
      <w:r w:rsidRPr="000629AA">
        <w:rPr>
          <w:rFonts w:ascii="Times New Roman" w:hAnsi="Times New Roman"/>
          <w:bCs/>
          <w:sz w:val="28"/>
          <w:szCs w:val="28"/>
        </w:rPr>
        <w:t xml:space="preserve"> г.</w:t>
      </w:r>
    </w:p>
    <w:p w:rsidR="003913D0" w:rsidRPr="000629AA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913D0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Рабочая программа учебной дисциплины «История Сибири» является частью основной профессиональной образовательной программы, составленной  в соответствии с ФГОС по специальности СПО, входящим в состав укрупненных групп специальностей: 44.02.01 Дошкольное образование.</w:t>
      </w:r>
    </w:p>
    <w:p w:rsidR="003913D0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3D0" w:rsidRPr="00FC693A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913D0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13D0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13D0" w:rsidRPr="0059589F" w:rsidRDefault="003913D0" w:rsidP="003913D0">
      <w:pPr>
        <w:rPr>
          <w:rFonts w:ascii="Times New Roman" w:hAnsi="Times New Roman" w:cs="Times New Roman"/>
          <w:sz w:val="28"/>
          <w:szCs w:val="28"/>
        </w:rPr>
      </w:pPr>
      <w:r w:rsidRPr="00FC693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-составитель</w:t>
      </w:r>
      <w:r w:rsidRPr="00FC693A">
        <w:rPr>
          <w:rFonts w:ascii="Times New Roman" w:hAnsi="Times New Roman" w:cs="Times New Roman"/>
          <w:sz w:val="28"/>
          <w:szCs w:val="28"/>
        </w:rPr>
        <w:t xml:space="preserve">: </w:t>
      </w:r>
      <w:r w:rsidRPr="0059589F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</w:t>
      </w:r>
      <w:proofErr w:type="spellStart"/>
      <w:r w:rsidRPr="0059589F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59589F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3913D0" w:rsidRDefault="003913D0" w:rsidP="00391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Составитель: Данилова Ирина Анатольевна, преподаватель истории и права,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квалификационной категории</w:t>
      </w:r>
    </w:p>
    <w:p w:rsidR="003913D0" w:rsidRPr="0059589F" w:rsidRDefault="003913D0" w:rsidP="003913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89F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59589F">
        <w:rPr>
          <w:rFonts w:ascii="Times New Roman" w:hAnsi="Times New Roman" w:cs="Times New Roman"/>
          <w:sz w:val="28"/>
          <w:szCs w:val="28"/>
        </w:rPr>
        <w:t xml:space="preserve"> на заседании учебно-методической комиссии по специальности </w:t>
      </w:r>
    </w:p>
    <w:p w:rsidR="003913D0" w:rsidRPr="0059589F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FBF" w:rsidRDefault="00717FBF" w:rsidP="003913D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44.02.01 Дошкольное образование</w:t>
      </w: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913D0" w:rsidRPr="0059589F" w:rsidRDefault="003913D0" w:rsidP="003913D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 ______</w:t>
      </w: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___________</w:t>
      </w:r>
    </w:p>
    <w:p w:rsidR="003913D0" w:rsidRPr="0059589F" w:rsidRDefault="003913D0" w:rsidP="003913D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 комиссии_____________</w:t>
      </w:r>
    </w:p>
    <w:p w:rsidR="003913D0" w:rsidRPr="0059589F" w:rsidRDefault="003913D0" w:rsidP="003913D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13D0" w:rsidRPr="0059589F" w:rsidRDefault="003913D0" w:rsidP="003913D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13D0" w:rsidRPr="0059589F" w:rsidRDefault="003913D0" w:rsidP="003913D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13D0" w:rsidRPr="0059589F" w:rsidRDefault="003913D0" w:rsidP="003913D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Утверждена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заседании Научно-методического совета </w:t>
      </w:r>
    </w:p>
    <w:p w:rsidR="003913D0" w:rsidRPr="0059589F" w:rsidRDefault="003913D0" w:rsidP="003913D0">
      <w:pPr>
        <w:jc w:val="both"/>
        <w:rPr>
          <w:rFonts w:ascii="Times New Roman" w:hAnsi="Times New Roman" w:cs="Times New Roman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Протокол № ________ </w:t>
      </w: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</w:t>
      </w:r>
    </w:p>
    <w:p w:rsidR="003913D0" w:rsidRDefault="003913D0" w:rsidP="003913D0">
      <w:pPr>
        <w:jc w:val="both"/>
        <w:rPr>
          <w:rFonts w:ascii="Times New Roman" w:hAnsi="Times New Roman" w:cs="Times New Roman"/>
          <w:sz w:val="28"/>
          <w:szCs w:val="28"/>
        </w:rPr>
      </w:pPr>
      <w:r w:rsidRPr="0059589F">
        <w:rPr>
          <w:rFonts w:ascii="Times New Roman" w:hAnsi="Times New Roman" w:cs="Times New Roman"/>
          <w:sz w:val="28"/>
          <w:szCs w:val="28"/>
        </w:rPr>
        <w:t>Председатель НМС________________</w:t>
      </w:r>
    </w:p>
    <w:p w:rsidR="003913D0" w:rsidRDefault="003913D0" w:rsidP="00391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3D0" w:rsidRPr="0059589F" w:rsidRDefault="003913D0" w:rsidP="00391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913D0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913D0" w:rsidTr="00592F20">
        <w:tc>
          <w:tcPr>
            <w:tcW w:w="7668" w:type="dxa"/>
          </w:tcPr>
          <w:p w:rsidR="003913D0" w:rsidRDefault="003913D0" w:rsidP="00592F20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913D0" w:rsidRDefault="003913D0" w:rsidP="00592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3913D0" w:rsidTr="00592F20">
        <w:tc>
          <w:tcPr>
            <w:tcW w:w="7668" w:type="dxa"/>
          </w:tcPr>
          <w:p w:rsidR="003913D0" w:rsidRDefault="003913D0" w:rsidP="00592F20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3913D0" w:rsidRDefault="003913D0" w:rsidP="00592F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3913D0" w:rsidRDefault="003913D0" w:rsidP="00592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13D0" w:rsidTr="00592F20">
        <w:tc>
          <w:tcPr>
            <w:tcW w:w="7668" w:type="dxa"/>
          </w:tcPr>
          <w:p w:rsidR="003913D0" w:rsidRDefault="003913D0" w:rsidP="00592F20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3913D0" w:rsidRDefault="003913D0" w:rsidP="00592F20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913D0" w:rsidRDefault="003913D0" w:rsidP="00592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913D0" w:rsidTr="00592F20">
        <w:trPr>
          <w:trHeight w:val="670"/>
        </w:trPr>
        <w:tc>
          <w:tcPr>
            <w:tcW w:w="7668" w:type="dxa"/>
          </w:tcPr>
          <w:p w:rsidR="003913D0" w:rsidRDefault="003913D0" w:rsidP="00592F20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3913D0" w:rsidRDefault="003913D0" w:rsidP="00592F20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913D0" w:rsidRPr="006C6BB4" w:rsidRDefault="003913D0" w:rsidP="00592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913D0" w:rsidTr="00592F20">
        <w:tc>
          <w:tcPr>
            <w:tcW w:w="7668" w:type="dxa"/>
          </w:tcPr>
          <w:p w:rsidR="003913D0" w:rsidRDefault="003913D0" w:rsidP="00592F20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913D0" w:rsidRDefault="003913D0" w:rsidP="00592F20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3913D0" w:rsidRPr="006C6BB4" w:rsidRDefault="003913D0" w:rsidP="00592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3913D0" w:rsidRPr="000629AA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3D0" w:rsidRDefault="003913D0" w:rsidP="003913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3913D0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Сибири</w:t>
      </w:r>
    </w:p>
    <w:p w:rsidR="003913D0" w:rsidRDefault="003913D0" w:rsidP="003913D0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3913D0" w:rsidRPr="00F94F96" w:rsidRDefault="003913D0" w:rsidP="003913D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Рабочая  программа учебной дисциплины «История</w:t>
      </w:r>
      <w:r>
        <w:rPr>
          <w:rFonts w:ascii="Times New Roman" w:hAnsi="Times New Roman"/>
          <w:sz w:val="28"/>
          <w:szCs w:val="28"/>
        </w:rPr>
        <w:t xml:space="preserve"> Сибири</w:t>
      </w:r>
      <w:r w:rsidRPr="000E4B9E">
        <w:rPr>
          <w:rFonts w:ascii="Times New Roman" w:hAnsi="Times New Roman"/>
          <w:sz w:val="28"/>
          <w:szCs w:val="28"/>
        </w:rPr>
        <w:t xml:space="preserve">» предназначена для изучения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</w:t>
      </w:r>
      <w:r>
        <w:rPr>
          <w:rFonts w:ascii="Times New Roman" w:hAnsi="Times New Roman"/>
          <w:sz w:val="28"/>
          <w:szCs w:val="28"/>
        </w:rPr>
        <w:t xml:space="preserve">специалистов среднего звена </w:t>
      </w:r>
      <w:r>
        <w:rPr>
          <w:rFonts w:ascii="Times New Roman" w:hAnsi="Times New Roman" w:cs="Times New Roman"/>
          <w:sz w:val="28"/>
          <w:szCs w:val="28"/>
        </w:rPr>
        <w:t>по всем специальност</w:t>
      </w:r>
      <w:r w:rsidR="008071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СПО:</w:t>
      </w:r>
      <w:r w:rsidRPr="00D62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1A1">
        <w:rPr>
          <w:rFonts w:ascii="Times New Roman" w:hAnsi="Times New Roman" w:cs="Times New Roman"/>
          <w:bCs/>
          <w:sz w:val="28"/>
          <w:szCs w:val="28"/>
        </w:rPr>
        <w:t>44.02.01 Дошкольное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4B9E">
        <w:rPr>
          <w:rFonts w:ascii="Times New Roman" w:hAnsi="Times New Roman"/>
          <w:sz w:val="28"/>
          <w:szCs w:val="28"/>
        </w:rPr>
        <w:t xml:space="preserve">Рабочая  программа </w:t>
      </w:r>
      <w:r w:rsidRPr="00F94F96">
        <w:rPr>
          <w:rFonts w:ascii="Times New Roman" w:hAnsi="Times New Roman" w:cs="Times New Roman"/>
          <w:sz w:val="28"/>
          <w:szCs w:val="28"/>
        </w:rPr>
        <w:t>составлена на основе стандарта национально – регионального компонента среднего общего образования на базовом уровне. Региональный (национально-региональный) компонент по истории является дополнением федерального компонента и призван отразить социально-экономическое, историк</w:t>
      </w:r>
      <w:proofErr w:type="gramStart"/>
      <w:r w:rsidRPr="00F94F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4F96">
        <w:rPr>
          <w:rFonts w:ascii="Times New Roman" w:hAnsi="Times New Roman" w:cs="Times New Roman"/>
          <w:sz w:val="28"/>
          <w:szCs w:val="28"/>
        </w:rPr>
        <w:t xml:space="preserve"> культурное и </w:t>
      </w:r>
      <w:proofErr w:type="spellStart"/>
      <w:r w:rsidRPr="00F94F96">
        <w:rPr>
          <w:rFonts w:ascii="Times New Roman" w:hAnsi="Times New Roman" w:cs="Times New Roman"/>
          <w:sz w:val="28"/>
          <w:szCs w:val="28"/>
        </w:rPr>
        <w:t>этнонациональное</w:t>
      </w:r>
      <w:proofErr w:type="spellEnd"/>
      <w:r w:rsidRPr="00F94F96">
        <w:rPr>
          <w:rFonts w:ascii="Times New Roman" w:hAnsi="Times New Roman" w:cs="Times New Roman"/>
          <w:sz w:val="28"/>
          <w:szCs w:val="28"/>
        </w:rPr>
        <w:t xml:space="preserve"> развитие Сибири и родного края.</w:t>
      </w:r>
    </w:p>
    <w:p w:rsidR="003913D0" w:rsidRDefault="003913D0" w:rsidP="0039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0E4B9E">
        <w:rPr>
          <w:rFonts w:ascii="Times New Roman" w:hAnsi="Times New Roman"/>
          <w:sz w:val="28"/>
          <w:szCs w:val="28"/>
        </w:rPr>
        <w:t xml:space="preserve"> </w:t>
      </w:r>
    </w:p>
    <w:p w:rsidR="003913D0" w:rsidRDefault="003913D0" w:rsidP="0039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3D0" w:rsidRPr="000E4B9E" w:rsidRDefault="003913D0" w:rsidP="009648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История Сибири</w:t>
      </w:r>
      <w:r w:rsidRPr="006A0425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6A0425">
        <w:rPr>
          <w:rFonts w:ascii="Times New Roman" w:hAnsi="Times New Roman" w:cs="Times New Roman"/>
          <w:sz w:val="28"/>
          <w:szCs w:val="28"/>
        </w:rPr>
        <w:t>относится к общему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0425">
        <w:rPr>
          <w:rFonts w:ascii="Times New Roman" w:hAnsi="Times New Roman" w:cs="Times New Roman"/>
          <w:sz w:val="28"/>
          <w:szCs w:val="28"/>
        </w:rPr>
        <w:t>гуманитарному и социально-экономическому циклу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425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(ОГСЭ.08 Учебного плана)</w:t>
      </w:r>
      <w:proofErr w:type="gramStart"/>
      <w:r w:rsidR="00964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4897">
        <w:rPr>
          <w:rFonts w:ascii="Times New Roman" w:hAnsi="Times New Roman" w:cs="Times New Roman"/>
          <w:sz w:val="28"/>
          <w:szCs w:val="28"/>
        </w:rPr>
        <w:t xml:space="preserve"> Учебная дисциплина </w:t>
      </w:r>
      <w:r w:rsidR="000D3CE2">
        <w:rPr>
          <w:rFonts w:ascii="Times New Roman" w:hAnsi="Times New Roman" w:cs="Times New Roman"/>
          <w:sz w:val="28"/>
          <w:szCs w:val="28"/>
        </w:rPr>
        <w:t>введена за счет</w:t>
      </w:r>
      <w:r w:rsidR="00964897">
        <w:rPr>
          <w:rFonts w:ascii="Times New Roman" w:hAnsi="Times New Roman" w:cs="Times New Roman"/>
          <w:sz w:val="28"/>
          <w:szCs w:val="28"/>
        </w:rPr>
        <w:t xml:space="preserve"> </w:t>
      </w:r>
      <w:r w:rsidR="000D3CE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64897">
        <w:rPr>
          <w:rFonts w:ascii="Times New Roman" w:hAnsi="Times New Roman" w:cs="Times New Roman"/>
          <w:sz w:val="28"/>
          <w:szCs w:val="28"/>
        </w:rPr>
        <w:t xml:space="preserve"> отведенных на</w:t>
      </w:r>
      <w:r w:rsidR="000D3CE2">
        <w:rPr>
          <w:rFonts w:ascii="Times New Roman" w:hAnsi="Times New Roman" w:cs="Times New Roman"/>
          <w:sz w:val="28"/>
          <w:szCs w:val="28"/>
        </w:rPr>
        <w:t xml:space="preserve"> вариативн</w:t>
      </w:r>
      <w:r w:rsidR="00964897">
        <w:rPr>
          <w:rFonts w:ascii="Times New Roman" w:hAnsi="Times New Roman" w:cs="Times New Roman"/>
          <w:sz w:val="28"/>
          <w:szCs w:val="28"/>
        </w:rPr>
        <w:t>ую</w:t>
      </w:r>
      <w:r w:rsidR="000D3CE2">
        <w:rPr>
          <w:rFonts w:ascii="Times New Roman" w:hAnsi="Times New Roman" w:cs="Times New Roman"/>
          <w:sz w:val="28"/>
          <w:szCs w:val="28"/>
        </w:rPr>
        <w:t xml:space="preserve"> част</w:t>
      </w:r>
      <w:r w:rsidR="00964897">
        <w:rPr>
          <w:rFonts w:ascii="Times New Roman" w:hAnsi="Times New Roman" w:cs="Times New Roman"/>
          <w:sz w:val="28"/>
          <w:szCs w:val="28"/>
        </w:rPr>
        <w:t>ь ППССЗ</w:t>
      </w:r>
      <w:r w:rsidR="000D3CE2">
        <w:rPr>
          <w:rFonts w:ascii="Times New Roman" w:hAnsi="Times New Roman" w:cs="Times New Roman"/>
          <w:sz w:val="28"/>
          <w:szCs w:val="28"/>
        </w:rPr>
        <w:t>.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</w:rPr>
      </w:pPr>
      <w:r w:rsidRPr="000E4B9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0E4B9E">
        <w:rPr>
          <w:rFonts w:ascii="Times New Roman" w:hAnsi="Times New Roman"/>
          <w:b/>
          <w:sz w:val="28"/>
          <w:szCs w:val="28"/>
        </w:rPr>
        <w:t>уметь: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составлять хронологические и синхронические таблицы;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характеризовать периоды в развитии исторических процессов, масштабных событий;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читать историческую карту с опорой на легенду;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lastRenderedPageBreak/>
        <w:t>- 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проводить поиск необходимой информации в одном или нескольких источниках;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высказывать суждение о назначении, ценности источника;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характеризовать позиции, взгляды автора (составителя) источника;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сравнивать данные разных источников, выявлять их сходство и различие;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на основе текста и иллюстрации учебника, дополнительной литературы, макетов и т.п. составлять описание исторических объектов, памятников;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составлять биографическую справку, характеристику деятельности исторической личности;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соотносить единичные исторические факты и общие явления;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показывать последовательность возникновения и развития исторических явлений;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классифицировать исторические события и явления</w:t>
      </w:r>
    </w:p>
    <w:p w:rsidR="003913D0" w:rsidRPr="000E0C7B" w:rsidRDefault="003913D0" w:rsidP="003913D0">
      <w:pPr>
        <w:pStyle w:val="a3"/>
        <w:shd w:val="clear" w:color="auto" w:fill="FFFFFF"/>
        <w:spacing w:before="90" w:after="90" w:line="360" w:lineRule="auto"/>
        <w:ind w:left="495"/>
        <w:rPr>
          <w:rFonts w:ascii="Times New Roman" w:hAnsi="Times New Roman"/>
          <w:sz w:val="28"/>
          <w:szCs w:val="28"/>
        </w:rPr>
      </w:pPr>
      <w:r w:rsidRPr="000E0C7B">
        <w:rPr>
          <w:rFonts w:ascii="Times New Roman" w:hAnsi="Times New Roman"/>
          <w:sz w:val="28"/>
          <w:szCs w:val="28"/>
        </w:rPr>
        <w:t>а) по указанному признаку;</w:t>
      </w:r>
    </w:p>
    <w:p w:rsidR="003913D0" w:rsidRPr="000E0C7B" w:rsidRDefault="003913D0" w:rsidP="003913D0">
      <w:pPr>
        <w:pStyle w:val="a3"/>
        <w:shd w:val="clear" w:color="auto" w:fill="FFFFFF"/>
        <w:spacing w:before="90" w:after="90" w:line="360" w:lineRule="auto"/>
        <w:ind w:left="495"/>
        <w:rPr>
          <w:rFonts w:ascii="Times New Roman" w:hAnsi="Times New Roman"/>
          <w:sz w:val="28"/>
          <w:szCs w:val="28"/>
        </w:rPr>
      </w:pPr>
      <w:r w:rsidRPr="000E0C7B">
        <w:rPr>
          <w:rFonts w:ascii="Times New Roman" w:hAnsi="Times New Roman"/>
          <w:sz w:val="28"/>
          <w:szCs w:val="28"/>
        </w:rPr>
        <w:t>б) определяя основание самостоятельно;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сравнивать исторические события и явления, определять в них общее и различия;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раскрывать, чем объясняются различия;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излагать суждения о причинно-следственных связях исторических событий;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объяснять, в чем состояли мотивы, цели и результаты деятельности отдельных людей в истории;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сравнивать предлагаемые исторические версии и оценки, выявляя сходство и различия;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lastRenderedPageBreak/>
        <w:t>- высказывать суждение о подходах (критериях), лежащих в основе отдельных версий и оценок, представленных в учебной и популярной литературе;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определять и объяснять (аргументировать) свое отношение и оценку наиболее значительных событий и личностей в истории.</w:t>
      </w:r>
    </w:p>
    <w:p w:rsidR="003913D0" w:rsidRPr="000E0C7B" w:rsidRDefault="003913D0" w:rsidP="003913D0">
      <w:pPr>
        <w:pStyle w:val="a3"/>
        <w:shd w:val="clear" w:color="auto" w:fill="FFFFFF"/>
        <w:spacing w:before="90" w:after="90" w:line="360" w:lineRule="auto"/>
        <w:ind w:left="495"/>
        <w:rPr>
          <w:rFonts w:ascii="Times New Roman" w:hAnsi="Times New Roman"/>
          <w:sz w:val="28"/>
          <w:szCs w:val="28"/>
        </w:rPr>
      </w:pPr>
      <w:r w:rsidRPr="000E0C7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0E0C7B">
        <w:rPr>
          <w:rFonts w:ascii="Times New Roman" w:hAnsi="Times New Roman"/>
          <w:b/>
          <w:sz w:val="28"/>
          <w:szCs w:val="28"/>
        </w:rPr>
        <w:t>знать</w:t>
      </w:r>
      <w:r w:rsidRPr="000E0C7B">
        <w:rPr>
          <w:rFonts w:ascii="Times New Roman" w:hAnsi="Times New Roman"/>
          <w:sz w:val="28"/>
          <w:szCs w:val="28"/>
        </w:rPr>
        <w:t>: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даты важнейших событий, хронологические рамки, периоды значительных событий и процессов;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место, обстоятельства, участников, результаты важнейших исторических событий;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исторические события и их участников;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характерные, существенные черты минувших событий и явлений;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смысл, значение важнейших исторических понятий;</w:t>
      </w: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оценки событий и личностей, приводимые в учебной литературе.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195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результатов обучения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5" w:type="dxa"/>
          </w:tcPr>
          <w:p w:rsidR="003913D0" w:rsidRDefault="003913D0" w:rsidP="00592F2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195" w:type="dxa"/>
          </w:tcPr>
          <w:p w:rsidR="00717FBF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</w:t>
            </w:r>
          </w:p>
          <w:p w:rsidR="003913D0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методы решения профессиональных задач, оценивать их эффективность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ачество.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195" w:type="dxa"/>
          </w:tcPr>
          <w:p w:rsidR="00717FBF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риски и принимать решения в </w:t>
            </w:r>
            <w:proofErr w:type="gramStart"/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нестандартных</w:t>
            </w:r>
            <w:proofErr w:type="gramEnd"/>
          </w:p>
          <w:p w:rsidR="003913D0" w:rsidRPr="00717FBF" w:rsidRDefault="00717FBF" w:rsidP="00717F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195" w:type="dxa"/>
          </w:tcPr>
          <w:p w:rsidR="00717FBF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</w:t>
            </w:r>
          </w:p>
          <w:p w:rsidR="003913D0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необходимой для постановки и решения профессиональных задач,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профессионального и личностного развития</w:t>
            </w:r>
            <w:proofErr w:type="gramEnd"/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195" w:type="dxa"/>
          </w:tcPr>
          <w:p w:rsidR="003913D0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для совершенствования профессиональной деятельности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195" w:type="dxa"/>
          </w:tcPr>
          <w:p w:rsidR="00717FBF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взаимодействовать</w:t>
            </w:r>
          </w:p>
          <w:p w:rsidR="003913D0" w:rsidRPr="00717FBF" w:rsidRDefault="00717FBF" w:rsidP="00717F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с руководством, коллегами и социальными партнерами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7195" w:type="dxa"/>
          </w:tcPr>
          <w:p w:rsidR="003913D0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воспитанников,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организовывать и контролировать их работу с принятием на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 за качество </w:t>
            </w:r>
            <w:r w:rsidRPr="00717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процесса.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195" w:type="dxa"/>
          </w:tcPr>
          <w:p w:rsidR="00717FBF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задачи </w:t>
            </w:r>
            <w:proofErr w:type="gramStart"/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717FB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913D0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развития, заниматься самообразованием, осознанно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планировать повышение квалификации.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7195" w:type="dxa"/>
          </w:tcPr>
          <w:p w:rsidR="003913D0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деятельность в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обновления ее целей, содержания, смены технологий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7195" w:type="dxa"/>
          </w:tcPr>
          <w:p w:rsidR="00717FBF" w:rsidRPr="00717FBF" w:rsidRDefault="00717FBF" w:rsidP="00717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травматизма, обеспечивать</w:t>
            </w:r>
          </w:p>
          <w:p w:rsidR="003913D0" w:rsidRPr="00717FBF" w:rsidRDefault="00717FBF" w:rsidP="00717F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охрану жизни и здоровья детей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195" w:type="dxa"/>
          </w:tcPr>
          <w:p w:rsidR="003913D0" w:rsidRDefault="003913D0" w:rsidP="00592F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правовых норм ее регулирующих</w:t>
            </w:r>
          </w:p>
        </w:tc>
      </w:tr>
      <w:tr w:rsidR="00592F20" w:rsidTr="00592F20">
        <w:tc>
          <w:tcPr>
            <w:tcW w:w="2376" w:type="dxa"/>
          </w:tcPr>
          <w:p w:rsidR="00592F20" w:rsidRDefault="00592F2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7195" w:type="dxa"/>
          </w:tcPr>
          <w:p w:rsidR="00592F20" w:rsidRPr="00592F20" w:rsidRDefault="00592F20" w:rsidP="00592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Планировать мероприятия, направленные на укрепление</w:t>
            </w:r>
          </w:p>
          <w:p w:rsidR="00592F20" w:rsidRPr="00592F20" w:rsidRDefault="00592F20" w:rsidP="00592F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здоровья ребенка и его физическое развитие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7195" w:type="dxa"/>
          </w:tcPr>
          <w:p w:rsidR="003913D0" w:rsidRPr="00592F20" w:rsidRDefault="00592F20" w:rsidP="00592F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Проводить режимные моменты в соответствии с возрастом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7195" w:type="dxa"/>
          </w:tcPr>
          <w:p w:rsidR="003913D0" w:rsidRPr="00592F20" w:rsidRDefault="00592F20" w:rsidP="00592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Планировать различные виды деятельности и общения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в течение дня.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2F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5" w:type="dxa"/>
          </w:tcPr>
          <w:p w:rsidR="00592F20" w:rsidRPr="00592F20" w:rsidRDefault="00592F20" w:rsidP="00592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праздники и развлечения</w:t>
            </w:r>
          </w:p>
          <w:p w:rsidR="003913D0" w:rsidRPr="00592F20" w:rsidRDefault="00592F20" w:rsidP="00592F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для детей раннего и дошкольного возраста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</w:t>
            </w:r>
            <w:r w:rsidR="00592F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5" w:type="dxa"/>
          </w:tcPr>
          <w:p w:rsidR="003913D0" w:rsidRPr="00592F20" w:rsidRDefault="00592F20" w:rsidP="00592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Анализировать процесс и результаты организации 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видов деятельности и общения детей</w:t>
            </w:r>
          </w:p>
        </w:tc>
      </w:tr>
      <w:tr w:rsidR="00592F20" w:rsidTr="00592F20">
        <w:tc>
          <w:tcPr>
            <w:tcW w:w="2376" w:type="dxa"/>
          </w:tcPr>
          <w:p w:rsidR="00592F20" w:rsidRDefault="00592F2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7195" w:type="dxa"/>
          </w:tcPr>
          <w:p w:rsidR="00592F20" w:rsidRPr="00592F20" w:rsidRDefault="00592F20" w:rsidP="00592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занятия с детьми</w:t>
            </w:r>
          </w:p>
          <w:p w:rsidR="00592F20" w:rsidRPr="00592F20" w:rsidRDefault="00592F20" w:rsidP="00592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F20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ПК3.2</w:t>
            </w:r>
          </w:p>
        </w:tc>
        <w:tc>
          <w:tcPr>
            <w:tcW w:w="7195" w:type="dxa"/>
          </w:tcPr>
          <w:p w:rsidR="003913D0" w:rsidRPr="00F14EA2" w:rsidRDefault="00F14EA2" w:rsidP="00592F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4EA2">
              <w:rPr>
                <w:rFonts w:ascii="Times New Roman" w:hAnsi="Times New Roman" w:cs="Times New Roman"/>
                <w:sz w:val="28"/>
                <w:szCs w:val="28"/>
              </w:rPr>
              <w:t>Проводить занятия с детьми дошкольного возраста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7195" w:type="dxa"/>
          </w:tcPr>
          <w:p w:rsidR="003913D0" w:rsidRPr="00F14EA2" w:rsidRDefault="00F14EA2" w:rsidP="00F14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EA2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EA2">
              <w:rPr>
                <w:rFonts w:ascii="Times New Roman" w:hAnsi="Times New Roman" w:cs="Times New Roman"/>
                <w:sz w:val="28"/>
                <w:szCs w:val="28"/>
              </w:rPr>
              <w:t>и результаты обучения дошкольников</w:t>
            </w:r>
          </w:p>
        </w:tc>
      </w:tr>
      <w:tr w:rsidR="003913D0" w:rsidTr="00592F20">
        <w:tc>
          <w:tcPr>
            <w:tcW w:w="2376" w:type="dxa"/>
          </w:tcPr>
          <w:p w:rsidR="003913D0" w:rsidRDefault="003913D0" w:rsidP="00592F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  <w:tc>
          <w:tcPr>
            <w:tcW w:w="7195" w:type="dxa"/>
          </w:tcPr>
          <w:p w:rsidR="003913D0" w:rsidRPr="00F14EA2" w:rsidRDefault="00F14EA2" w:rsidP="00592F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4EA2">
              <w:rPr>
                <w:rFonts w:ascii="Times New Roman" w:hAnsi="Times New Roman" w:cs="Times New Roman"/>
                <w:sz w:val="28"/>
                <w:szCs w:val="28"/>
              </w:rPr>
              <w:t>Анализировать занятия</w:t>
            </w:r>
          </w:p>
        </w:tc>
      </w:tr>
    </w:tbl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3913D0" w:rsidRPr="000E4B9E" w:rsidRDefault="003913D0" w:rsidP="003913D0">
      <w:pPr>
        <w:shd w:val="clear" w:color="auto" w:fill="FFFFFF"/>
        <w:spacing w:before="90" w:after="90" w:line="360" w:lineRule="auto"/>
        <w:ind w:firstLine="495"/>
        <w:rPr>
          <w:rFonts w:ascii="Times New Roman" w:hAnsi="Times New Roman"/>
          <w:b/>
          <w:sz w:val="28"/>
          <w:szCs w:val="28"/>
        </w:rPr>
      </w:pPr>
      <w:r w:rsidRPr="000E4B9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максимальной у</w:t>
      </w:r>
      <w:r>
        <w:rPr>
          <w:rFonts w:ascii="Times New Roman" w:hAnsi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59</w:t>
      </w:r>
      <w:r w:rsidRPr="000E4B9E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39</w:t>
      </w:r>
      <w:r w:rsidRPr="000E4B9E">
        <w:rPr>
          <w:rFonts w:ascii="Times New Roman" w:hAnsi="Times New Roman"/>
          <w:sz w:val="28"/>
          <w:szCs w:val="28"/>
        </w:rPr>
        <w:t xml:space="preserve"> часов;</w:t>
      </w:r>
    </w:p>
    <w:p w:rsidR="003913D0" w:rsidRPr="000E4B9E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</w:t>
      </w:r>
      <w:r w:rsidRPr="000E4B9E">
        <w:rPr>
          <w:rFonts w:ascii="Times New Roman" w:hAnsi="Times New Roman"/>
          <w:sz w:val="28"/>
          <w:szCs w:val="28"/>
        </w:rPr>
        <w:t xml:space="preserve">тоятельной работы </w:t>
      </w:r>
      <w:proofErr w:type="gramStart"/>
      <w:r w:rsidRPr="000E4B9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E4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0E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913D0" w:rsidRDefault="003913D0" w:rsidP="003913D0"/>
    <w:p w:rsidR="003913D0" w:rsidRDefault="003913D0" w:rsidP="003913D0"/>
    <w:p w:rsidR="005002E7" w:rsidRDefault="005002E7" w:rsidP="003913D0"/>
    <w:p w:rsidR="003913D0" w:rsidRDefault="003913D0" w:rsidP="003913D0"/>
    <w:p w:rsidR="003913D0" w:rsidRPr="000E0C7B" w:rsidRDefault="003913D0" w:rsidP="003913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/>
        <w:rPr>
          <w:rFonts w:ascii="Times New Roman" w:hAnsi="Times New Roman"/>
          <w:b/>
          <w:sz w:val="28"/>
          <w:szCs w:val="28"/>
        </w:rPr>
      </w:pPr>
      <w:r w:rsidRPr="000E0C7B">
        <w:rPr>
          <w:rFonts w:ascii="Times New Roman" w:hAnsi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3913D0" w:rsidRPr="000E4B9E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u w:val="single"/>
        </w:rPr>
      </w:pPr>
      <w:r w:rsidRPr="000E4B9E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3913D0" w:rsidRPr="000E0C7B" w:rsidRDefault="003913D0" w:rsidP="003913D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 w:right="-185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3913D0" w:rsidTr="00592F20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3913D0" w:rsidTr="00592F20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59</w:t>
            </w:r>
          </w:p>
        </w:tc>
      </w:tr>
      <w:tr w:rsidR="003913D0" w:rsidTr="00592F20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39</w:t>
            </w:r>
          </w:p>
        </w:tc>
      </w:tr>
      <w:tr w:rsidR="003913D0" w:rsidTr="00592F20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3913D0" w:rsidTr="00592F20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-теоретических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29</w:t>
            </w:r>
          </w:p>
        </w:tc>
      </w:tr>
      <w:tr w:rsidR="003913D0" w:rsidTr="00592F20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-практических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3913D0" w:rsidTr="00592F20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3913D0" w:rsidTr="00592F20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3913D0" w:rsidTr="00592F20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3913D0" w:rsidTr="00592F20">
        <w:trPr>
          <w:trHeight w:val="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3D0" w:rsidRDefault="003913D0" w:rsidP="00592F2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>
      <w:pPr>
        <w:sectPr w:rsidR="003913D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3D0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</w:rPr>
        <w:t xml:space="preserve"> Тематический план и содержание учебной дисциплины «История Сибири»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9598"/>
        <w:gridCol w:w="1053"/>
        <w:gridCol w:w="1370"/>
      </w:tblGrid>
      <w:tr w:rsidR="003913D0" w:rsidRPr="0093051C" w:rsidTr="00592F20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93051C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93051C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93051C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93051C">
              <w:rPr>
                <w:rFonts w:ascii="Times New Roman" w:hAnsi="Times New Roman"/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3051C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93051C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3051C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93051C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3051C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3913D0" w:rsidRPr="0093051C" w:rsidTr="00592F20">
        <w:trPr>
          <w:trHeight w:val="46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BB2566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 xml:space="preserve">. Народы Сибири в </w:t>
            </w:r>
            <w:r>
              <w:rPr>
                <w:rFonts w:ascii="Times New Roman" w:hAnsi="Times New Roman"/>
                <w:b/>
                <w:bCs/>
                <w:lang w:val="en-US"/>
              </w:rPr>
              <w:t>XVI</w:t>
            </w:r>
            <w:r w:rsidRPr="00BB256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BB256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</w:rPr>
              <w:t xml:space="preserve"> вв.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93051C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93051C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93051C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.1 Народы Сибири накануне русск</w:t>
            </w:r>
            <w:r w:rsidRPr="00232581">
              <w:rPr>
                <w:rFonts w:ascii="Times New Roman" w:hAnsi="Times New Roman"/>
                <w:bCs/>
              </w:rPr>
              <w:t>ой колонизации. Начало русского  продвижения в Сибирь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>Расселение</w:t>
            </w:r>
            <w:r>
              <w:rPr>
                <w:rFonts w:ascii="Times New Roman" w:hAnsi="Times New Roman"/>
                <w:bCs/>
              </w:rPr>
              <w:t xml:space="preserve"> сибирских народов на территории Сибири. Уровень развития сибирских народов. Род занятий коренных сибирских народностей. Сибирские татары – единственный народ, имевший своё государство. Управление Сибирским ханством. Род занятий сибирских татар. Начало русского продвижения в Сибирь: проникновение русских в Зауралье. Первые упоминания о Сибирской земле. Причины легкого присоединения Сибири. Отношения Московского государства и Сибирского ханства. Строгановы и их роль в присоединении Сибири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913D0" w:rsidRPr="0093051C" w:rsidTr="00592F20">
        <w:trPr>
          <w:trHeight w:val="557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0454EB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>Практическая работа № 1.</w:t>
            </w:r>
          </w:p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Заполнить таблицу «Регионы расселения коренных  племен и народов Сибири в</w:t>
            </w:r>
            <w:r w:rsidRPr="00282E2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VII</w:t>
            </w:r>
            <w:r>
              <w:rPr>
                <w:rFonts w:ascii="Times New Roman" w:hAnsi="Times New Roman"/>
                <w:bCs/>
              </w:rPr>
              <w:t xml:space="preserve"> в.»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28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0454EB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Заполнить таблицу «Занятия сибирских народов»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.2 Присоединение к Русскому государству Западной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Личность Ермака в истории, его вклад в дело присоединения Сибирской территории. Поход Ермака. Разгром Сибирского ханства. Гибель Ермака и смерть </w:t>
            </w:r>
            <w:proofErr w:type="spellStart"/>
            <w:r>
              <w:rPr>
                <w:rFonts w:ascii="Times New Roman" w:hAnsi="Times New Roman"/>
                <w:bCs/>
              </w:rPr>
              <w:t>Кучума</w:t>
            </w:r>
            <w:proofErr w:type="spellEnd"/>
            <w:r>
              <w:rPr>
                <w:rFonts w:ascii="Times New Roman" w:hAnsi="Times New Roman"/>
                <w:bCs/>
              </w:rPr>
              <w:t>. Покорение западносибирских племен. Причины русского движения в Сибирь.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913D0" w:rsidRPr="0093051C" w:rsidTr="00592F20">
        <w:trPr>
          <w:trHeight w:val="501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0454EB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Сообщение по темам: «Ермак: происхождение и роль в освоении Сибири», «Завоевательный поход дружины Ермака», «</w:t>
            </w:r>
            <w:proofErr w:type="spellStart"/>
            <w:r>
              <w:rPr>
                <w:rFonts w:ascii="Times New Roman" w:hAnsi="Times New Roman"/>
                <w:bCs/>
              </w:rPr>
              <w:t>Кучум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.3 Присоединение к Русскому государству Восточной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Русские на Енисее. «Немирные» тунгусы. П.И. Бекетов и его вклад в присоединение Восточной Сибири. Война с кочевниками. Подчинение прибайкальских бурят. Мирное присоединение Забайкалья. Присоединение Якутской земли и освоение земель на р. Лене. </w:t>
            </w:r>
            <w:proofErr w:type="spellStart"/>
            <w:r>
              <w:rPr>
                <w:rFonts w:ascii="Times New Roman" w:hAnsi="Times New Roman"/>
                <w:bCs/>
              </w:rPr>
              <w:t>С.Дежнев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его знаменитый морской поход. Открытие и покорение Колымы. </w:t>
            </w:r>
            <w:proofErr w:type="gramStart"/>
            <w:r>
              <w:rPr>
                <w:rFonts w:ascii="Times New Roman" w:hAnsi="Times New Roman"/>
                <w:bCs/>
              </w:rPr>
              <w:t>Камчатских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поход Атласова.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51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0454EB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Провести анализ отношений между русскими войсками и сибирскими народами. Дать оценку действиям русских войск.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136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.4 Присоединение к Русскому государству Приамурских территорий </w:t>
            </w:r>
            <w:r>
              <w:rPr>
                <w:rFonts w:ascii="Times New Roman" w:hAnsi="Times New Roman"/>
                <w:bCs/>
              </w:rPr>
              <w:lastRenderedPageBreak/>
              <w:t>(Амурская эпопея)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Сведения о «</w:t>
            </w:r>
            <w:proofErr w:type="spellStart"/>
            <w:r>
              <w:rPr>
                <w:rFonts w:ascii="Times New Roman" w:hAnsi="Times New Roman"/>
                <w:bCs/>
              </w:rPr>
              <w:t>Даурской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земле» на реке Амур. Экспедиция Василия Пояркова на Амур. Торговые отношения </w:t>
            </w:r>
            <w:proofErr w:type="spellStart"/>
            <w:r>
              <w:rPr>
                <w:rFonts w:ascii="Times New Roman" w:hAnsi="Times New Roman"/>
                <w:bCs/>
              </w:rPr>
              <w:t>дауров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</w:rPr>
              <w:t>дючеров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Взаимоотношения </w:t>
            </w:r>
            <w:proofErr w:type="spellStart"/>
            <w:r>
              <w:rPr>
                <w:rFonts w:ascii="Times New Roman" w:hAnsi="Times New Roman"/>
                <w:bCs/>
              </w:rPr>
              <w:t>дауров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</w:rPr>
              <w:t>дючеров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 русскими. Амурский поход Хабарова. Борьба за Амур.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216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>Самостоятельная работа: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Заполнить таблицу «Хозяйственная деятельность народов Приамурья»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lastRenderedPageBreak/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.5 Общая характеристика присоединения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Основные заслуги служилых и промышленных людей в освоении Сибири. Бросок на Восток: причины быстрого успеха. Роль Сибири в развитии Российского государства. Характер сибирского взятия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0E4BE2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4BE2">
              <w:rPr>
                <w:rFonts w:ascii="Times New Roman" w:hAnsi="Times New Roman"/>
                <w:b/>
                <w:bCs/>
              </w:rPr>
              <w:t>Практическая работа № 2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 помощи схем и таблиц описать процессы освоения Сибири (цели освоения, покорители Сибири, Русские землепроходцы)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42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0454EB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Сравнительная характеристика присоединения разных народов Сибири к русскому государству.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.6 Заселение Сибири. Русское население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B27FE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Способы заселения Сибири. Категории русского населения, селившиеся в Сибири и причины их поселения. Сибирские города </w:t>
            </w:r>
            <w:r>
              <w:rPr>
                <w:rFonts w:ascii="Times New Roman" w:hAnsi="Times New Roman"/>
                <w:bCs/>
                <w:lang w:val="en-US"/>
              </w:rPr>
              <w:t>XVII</w:t>
            </w:r>
            <w:r>
              <w:rPr>
                <w:rFonts w:ascii="Times New Roman" w:hAnsi="Times New Roman"/>
                <w:bCs/>
              </w:rPr>
              <w:t xml:space="preserve"> Века, их виды и различия. Служилые люди: их виды и род занятий. Посадские люди. Сельские поселения, их виды и различия. Разновидности крестьян в Сибири. Сибирь и крепостное право.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442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E35D69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5D69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Выявить, что привлекало народы России на территорию Сибири?</w:t>
            </w:r>
          </w:p>
          <w:p w:rsidR="003913D0" w:rsidRPr="001B27FE" w:rsidRDefault="003913D0" w:rsidP="00592F20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Описать государственную политику России по отношению к освоению Сибири.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.7 Характеристика заселения Сибири в </w:t>
            </w:r>
            <w:r>
              <w:rPr>
                <w:rFonts w:ascii="Times New Roman" w:hAnsi="Times New Roman"/>
                <w:bCs/>
                <w:lang w:val="en-US"/>
              </w:rPr>
              <w:t>XVIII</w:t>
            </w:r>
            <w:r w:rsidRPr="00104F0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–</w:t>
            </w:r>
            <w:r w:rsidRPr="00104F0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proofErr w:type="gramStart"/>
            <w:r>
              <w:rPr>
                <w:rFonts w:ascii="Times New Roman" w:hAnsi="Times New Roman"/>
                <w:bCs/>
              </w:rPr>
              <w:t>вв</w:t>
            </w:r>
            <w:proofErr w:type="gramEnd"/>
            <w:r>
              <w:rPr>
                <w:rFonts w:ascii="Times New Roman" w:hAnsi="Times New Roman"/>
                <w:bCs/>
              </w:rPr>
              <w:t>. Города и горожане.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B27FE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Изменения характера заселения Сибири в </w:t>
            </w:r>
            <w:r>
              <w:rPr>
                <w:rFonts w:ascii="Times New Roman" w:hAnsi="Times New Roman"/>
                <w:bCs/>
                <w:lang w:val="en-US"/>
              </w:rPr>
              <w:t>XVIII</w:t>
            </w:r>
            <w:r w:rsidRPr="001B27F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–</w:t>
            </w:r>
            <w:r w:rsidRPr="001B27F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r>
              <w:rPr>
                <w:rFonts w:ascii="Times New Roman" w:hAnsi="Times New Roman"/>
                <w:bCs/>
              </w:rPr>
              <w:t xml:space="preserve"> вв. Государственное начало колонизации Сибири. Легальное и нелегальное переселение русских на территорию Сибири. Типы городов и их население. Изменение облика городов. Население городов. Посадские и мещане. Гильдейское купечество. Участие горожан в управлении. Благотворительность.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18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E35D69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5D69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Описать отношения русских к сибирской территории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.8 Крестьянство Сибири. Сибирские казаки.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F588C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Численность крестьянства на протяжении </w:t>
            </w:r>
            <w:r>
              <w:rPr>
                <w:rFonts w:ascii="Times New Roman" w:hAnsi="Times New Roman"/>
                <w:bCs/>
                <w:lang w:val="en-US"/>
              </w:rPr>
              <w:t>XVIII</w:t>
            </w:r>
            <w:proofErr w:type="gramStart"/>
            <w:r>
              <w:rPr>
                <w:rFonts w:ascii="Times New Roman" w:hAnsi="Times New Roman"/>
                <w:bCs/>
              </w:rPr>
              <w:t>в</w:t>
            </w:r>
            <w:proofErr w:type="gramEnd"/>
            <w:r>
              <w:rPr>
                <w:rFonts w:ascii="Times New Roman" w:hAnsi="Times New Roman"/>
                <w:bCs/>
              </w:rPr>
              <w:t>. Государственные крестьяне, их виды и различия. Монастырские крестьяне. Имущественное расслоение сибирского крестьянства. Численность и дислокация сибирских казаков. Изменения характера службы в связи с организационными переменами. Перестройка организационной структуры.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278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E35D69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5D69">
              <w:rPr>
                <w:rFonts w:ascii="Times New Roman" w:hAnsi="Times New Roman"/>
                <w:b/>
                <w:bCs/>
              </w:rPr>
              <w:t>Практическая работа № 3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Условия работы и быта человека в Западной Сибири: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1.Географическое положение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Полезные ископаемые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 Климат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 Занятия населения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 Проблемы и пути их решения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453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E35D69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5D69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Сравнить развитие крестьянских хозяйств на территории Сибири и Европейской части России.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.3 Сибирская ссылка и ее значение для развития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F588C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Становление сибирской ссылки. Сибирская ссылка в </w:t>
            </w:r>
            <w:r>
              <w:rPr>
                <w:rFonts w:ascii="Times New Roman" w:hAnsi="Times New Roman"/>
                <w:bCs/>
                <w:lang w:val="en-US"/>
              </w:rPr>
              <w:t>XVIII</w:t>
            </w:r>
            <w:r>
              <w:rPr>
                <w:rFonts w:ascii="Times New Roman" w:hAnsi="Times New Roman"/>
                <w:bCs/>
              </w:rPr>
              <w:t xml:space="preserve"> веке. Ссылка в первой половине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r w:rsidRPr="001F588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века. Сроки ссылки и условия содержания ссыльных. Значение ссылки для развития Сибири и России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913D0" w:rsidRPr="0093051C" w:rsidTr="00592F20">
        <w:trPr>
          <w:trHeight w:val="301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E35D69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5D69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заполнить таблицу « Влияние ссылки для развития Сибири»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301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E35D69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 xml:space="preserve">. Сибирь в </w:t>
            </w:r>
            <w:r>
              <w:rPr>
                <w:rFonts w:ascii="Times New Roman" w:hAnsi="Times New Roman"/>
                <w:b/>
                <w:bCs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</w:rPr>
              <w:t xml:space="preserve"> веке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</w:t>
            </w:r>
            <w:r w:rsidRPr="00104F0F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Транссиб и экономическое развитие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Великий сибирский путь от Урала до Тихого океана. Промышленный рост Сибири. Города и люди в Сибири после строительства «великого сибирского пути» Транссиб и сельское хозяйство. Сибирь на грани веков.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Практическая работа № 4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Транссибирская магистраль и ее значение для развития Сибири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1.Строительство Транссиба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Значение для развития Сибири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398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Самостоятельная работа: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Сообщение «Великий сибирский путь: строительство и значение для развития Сибири»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473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.2 Жизнь сибиряков в конце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r>
              <w:rPr>
                <w:rFonts w:ascii="Times New Roman" w:hAnsi="Times New Roman"/>
                <w:bCs/>
              </w:rPr>
              <w:t xml:space="preserve"> –начале </w:t>
            </w:r>
            <w:r>
              <w:rPr>
                <w:rFonts w:ascii="Times New Roman" w:hAnsi="Times New Roman"/>
                <w:bCs/>
                <w:lang w:val="en-US"/>
              </w:rPr>
              <w:t>XX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вв</w:t>
            </w:r>
            <w:proofErr w:type="spellEnd"/>
            <w:proofErr w:type="gramEnd"/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Старожилы и новоселы. Доля бедняцкая.  Новое в жизни крестьян. Крестьяне и кооперация. Жизнь рабочих: сколько тих </w:t>
            </w:r>
            <w:proofErr w:type="gramStart"/>
            <w:r>
              <w:rPr>
                <w:rFonts w:ascii="Times New Roman" w:hAnsi="Times New Roman"/>
                <w:bCs/>
              </w:rPr>
              <w:t>было и как они зарабатывали</w:t>
            </w:r>
            <w:proofErr w:type="gramEnd"/>
            <w:r>
              <w:rPr>
                <w:rFonts w:ascii="Times New Roman" w:hAnsi="Times New Roman"/>
                <w:bCs/>
              </w:rPr>
              <w:t>; рабочий день, условия труда и быта.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913D0" w:rsidRPr="0093051C" w:rsidTr="00592F20">
        <w:trPr>
          <w:trHeight w:val="42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3913D0" w:rsidRPr="0035633A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Описать условия существования всех сословных слоев населения в Сибири в конце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r>
              <w:rPr>
                <w:rFonts w:ascii="Times New Roman" w:hAnsi="Times New Roman"/>
                <w:bCs/>
              </w:rPr>
              <w:t xml:space="preserve"> и в начале </w:t>
            </w:r>
            <w:r>
              <w:rPr>
                <w:rFonts w:ascii="Times New Roman" w:hAnsi="Times New Roman"/>
                <w:bCs/>
                <w:lang w:val="en-US"/>
              </w:rPr>
              <w:t>XX</w:t>
            </w:r>
            <w:r>
              <w:rPr>
                <w:rFonts w:ascii="Times New Roman" w:hAnsi="Times New Roman"/>
                <w:bCs/>
              </w:rPr>
              <w:t xml:space="preserve"> веков.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.3 Февральская революция в Сибири. Установление власти большевиков.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Весна 1917 года.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Путь сибирских большевиков к власти. Утопическая власть большевиков. Закрепление политической власти большевиков. Преобразование сибирской промышленности. Отношения большевиков с крестьянством.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278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BD398D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398D">
              <w:rPr>
                <w:rFonts w:ascii="Times New Roman" w:hAnsi="Times New Roman"/>
                <w:b/>
                <w:bCs/>
              </w:rPr>
              <w:t>Практическая работа № 5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После Февральской революции в Сибири действовали все ведущие российские политические партии, но степень их влияния была разной. На выборах в Учредительное собрание (ноябрь 1917 г.) они получили: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-большевики – 10% (в целом по России 23,9%);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Cs/>
              </w:rPr>
              <w:t>эссеры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75% (в целом по России 40%)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-буржуазные партии, в том числе кадеты- 3%(в целом по России 13%) голосов избирателей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Сравните влияние указанных партий в России и в Сибири. Объясните причины более высокого авторитета партии </w:t>
            </w:r>
            <w:proofErr w:type="spellStart"/>
            <w:r>
              <w:rPr>
                <w:rFonts w:ascii="Times New Roman" w:hAnsi="Times New Roman"/>
                <w:bCs/>
              </w:rPr>
              <w:t>эссеров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необычно низкого – большевиков среди населения Сибири.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552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Описать отношение сибирских сословий к революционному движению и указать причины их отношения (Можно составить таблицу)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278"/>
        </w:trPr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.4 Гражданская война в Сибири. Восстановление советской власти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Наступление антибольшевистских сил в Сибири. Начало гражданской войны.  Создание Восточного фронта. Первые антибольшевистские правительства Сибири. </w:t>
            </w:r>
            <w:proofErr w:type="spellStart"/>
            <w:r>
              <w:rPr>
                <w:rFonts w:ascii="Times New Roman" w:hAnsi="Times New Roman"/>
                <w:bCs/>
              </w:rPr>
              <w:t>Колчаковский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переворот. Восточный фронт весн</w:t>
            </w:r>
            <w:proofErr w:type="gramStart"/>
            <w:r>
              <w:rPr>
                <w:rFonts w:ascii="Times New Roman" w:hAnsi="Times New Roman"/>
                <w:bCs/>
              </w:rPr>
              <w:t>а-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осень 1919 года. </w:t>
            </w:r>
            <w:proofErr w:type="spellStart"/>
            <w:r>
              <w:rPr>
                <w:rFonts w:ascii="Times New Roman" w:hAnsi="Times New Roman"/>
                <w:bCs/>
              </w:rPr>
              <w:t>Колчаковский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тыл. Наступление красных. Партизанское движение. Падение колчаковщины: конец 1919 – начало 1920 г. Борьба в Забайкалье Сибирь после изгнания колчаковцев. Создание коммунистических органов власти. Национализация. Продразверстка и крестьянские восстания.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278"/>
        </w:trPr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A51A4A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1A4A">
              <w:rPr>
                <w:rFonts w:ascii="Times New Roman" w:hAnsi="Times New Roman"/>
                <w:b/>
                <w:bCs/>
              </w:rPr>
              <w:t>Практическая работа № 6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Адмирал </w:t>
            </w:r>
            <w:proofErr w:type="spellStart"/>
            <w:r>
              <w:rPr>
                <w:rFonts w:ascii="Times New Roman" w:hAnsi="Times New Roman"/>
                <w:bCs/>
              </w:rPr>
              <w:t>А.В.Колчак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вошел в историю как политик не только сибирского, но общероссийского масштаба, как непримиримый борец против большевизма. В своем обращении к населению Сибири в первый день прихода к власти он сказал: «Я не пойду ни пор пути реакции, ни по гибельному пути партийности. Главной своей целью ставлю создание боеспособной армии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победу ад большевиками и установление законности и правопорядка». Однако все получилось иначе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-изучая материалы о </w:t>
            </w:r>
            <w:proofErr w:type="spellStart"/>
            <w:r>
              <w:rPr>
                <w:rFonts w:ascii="Times New Roman" w:hAnsi="Times New Roman"/>
                <w:bCs/>
              </w:rPr>
              <w:t>колчаковском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периоде в Сибири, выясните, почему Верховный правитель России не смог решить поставленные цели. Как эти обещания характеризуют </w:t>
            </w:r>
            <w:proofErr w:type="spellStart"/>
            <w:r>
              <w:rPr>
                <w:rFonts w:ascii="Times New Roman" w:hAnsi="Times New Roman"/>
                <w:bCs/>
              </w:rPr>
              <w:t>А.В.Колчака</w:t>
            </w:r>
            <w:proofErr w:type="spellEnd"/>
          </w:p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-Каковы причины падения власти Колчака?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1. Почему жители сибирской территории меняли свое отношение к властям?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Как они относились к советской власти?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Почему все-таки была установлена советская власть в Сибири?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.5 НЭП в Сибири. Социально-политическая жизнь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Крах политики военного коммунизма. Введение НЭПа. НЭП и сибирское крестьянство. Смешанная экономика. Появление нэпманов. Государство в годы НЭПа. Социальный состав населения в этот период.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A51A4A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1A4A">
              <w:rPr>
                <w:rFonts w:ascii="Times New Roman" w:hAnsi="Times New Roman"/>
                <w:b/>
                <w:bCs/>
              </w:rPr>
              <w:t>Практическая работа № 7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основе данных учебного пособия по истории Сибири (стр114-115 и стр.118-121) сравните состояние сельского хозяйства Сибири в годы военного коммунизма и в годы НЭПа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21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Сообщение  «НЭП в Сибири»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562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lastRenderedPageBreak/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.6 Индустриализация Сибири. Развитие промышленности в 30-е – 40-е годы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Начало индустриализации Сибири – первый пятилетний план. Разработка и реализация первого пятилетнего плана. Источники накопления. Народный энтузиазм. Итоги первой пятилетки. Вторая пятилетка в Сибири. Стахановское движение. Третья пятилетка. Итоги пятилеток: их различия, достоинства и недостатки.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497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Сибирь – центр развития индустрии. 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Ошибки правительства при разработке первого пятилетнего плана и их последствия.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.7 Коллективизация в Сибири: её причины и значение.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Зачем нужна была коллективизация. Основная задача коллективизации. Были ли нужны сибирякам колхозы. От хлебного кризиса к коллективизации. Как «выколачивали» хлеб. Новая политика правительства и ее причины. Сопротивление крестьян. Состояние производства. Крестьяне и колхозный строй. Контрасты эпохи. Государственный террор в Сибири.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730DA7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0DA7">
              <w:rPr>
                <w:rFonts w:ascii="Times New Roman" w:hAnsi="Times New Roman"/>
                <w:b/>
                <w:bCs/>
              </w:rPr>
              <w:t>Практическая работа №8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«Были ли нужны сибирякам колхозы?» - поставили вопрос авторы учебного пособия (см. ч.3, с.159) и привели примеры крестьянских мнений. Прочтите текст на стр. 159 – 161 и сделайте выводы, какие взгляды на коллективный труд существовали в сибирской деревне. Много ли было сторонников объединения в колхозы.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Отношения местного населения к коллективизации и причины отношений.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2.Найти источники, которые описывают деятельность правительства в данный период развития.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.8 Сибирь в годы Великой Отечественной войны. Восстановление Сибири после войны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Начало войны. Ответ сибиряков фашистам. Перестройка экономики Сибири на военный лад. Экономика Сибири в годы войны. Трудовой героизм сибиряков. Сельское хозяйство в годы войны. Как жили сибиряки в годы </w:t>
            </w:r>
            <w:proofErr w:type="gramStart"/>
            <w:r>
              <w:rPr>
                <w:rFonts w:ascii="Times New Roman" w:hAnsi="Times New Roman"/>
                <w:bCs/>
              </w:rPr>
              <w:t>Великой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Отечественной. Сибиряки на фронтах </w:t>
            </w:r>
            <w:proofErr w:type="gramStart"/>
            <w:r>
              <w:rPr>
                <w:rFonts w:ascii="Times New Roman" w:hAnsi="Times New Roman"/>
                <w:bCs/>
              </w:rPr>
              <w:t>Великой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Отечественной. Восстановление экономики Сибири после победы. Развитие промышленности в послевоенные годы. Трудовые будни послевоенной Сибири. Сельскохозяйственный голод в Сибири 1946 – 1947 гг. Сельское хозяйство после голода. Социально-политическое развитие Сибири.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730DA7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0DA7">
              <w:rPr>
                <w:rFonts w:ascii="Times New Roman" w:hAnsi="Times New Roman"/>
                <w:b/>
                <w:bCs/>
              </w:rPr>
              <w:t>Практическая работа№ 9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Как проявили себя сибиряки на фронтах Великой Отечественной войны. </w:t>
            </w:r>
            <w:proofErr w:type="gramStart"/>
            <w:r>
              <w:rPr>
                <w:rFonts w:ascii="Times New Roman" w:hAnsi="Times New Roman"/>
                <w:bCs/>
              </w:rPr>
              <w:t>Перечислите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какие армии и дивизии сибиряков участвовали: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-в боях под Смоленском и Ельней (июль 1941г.);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в битве под Москвой (октябрь 1941 – январь 1942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);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Сталинградской битве (июль 1942 – февраль 1943гг.)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проявили себя сибиряки на фронтах войны. Кто из родственников вашей семьи был участником этих сражений, какова его судьба.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подготовки ответа используйте текст учебного пособия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215 - 219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278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Деятельность церковнослужителей по организации помощи советской власти перед лицом врага. Роль проповедей для развития патриотизма в Сибири.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Сибиряки-герои. Герои нашего города и района.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278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.9 Индустриальное развитие Сибири в 50-е – 80-е годы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Сдвиг индустриального освоения на Восток. Открытие сибирских алмазов. Сибирские гидростанции. Итоги энергетического строительства.  Развитие черной и цветной металлургии. Развитие химической и обрабатывающей  промышленностей. Темпы развития промышленности и тенденция застоя.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913D0" w:rsidRPr="0093051C" w:rsidTr="00592F20">
        <w:trPr>
          <w:trHeight w:val="527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1.Внимание развитию промышленности востока.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Почему при большом внимании со стороны правительства появляются тенденции застоя.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901836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</w:t>
            </w:r>
            <w:r w:rsidRPr="0090183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0 Пути сибирской науки. Сибирь на грани веков.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Ученые едут в Сибирь. Пути на Восток. Шаги становления. Большая наука Сибири. Академическое сообщество. Потенциал сибирской науки. Достижения сибирских ученых в разных областях науки. Новосибирский Академгородок. Развитие научных центров в других городах Сибири.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Цели создания научных городков и роль сибирского региона в  развитии страны.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Сибирская наука сегодня.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901836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</w:t>
            </w:r>
            <w:r w:rsidRPr="0090183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 Сибирский регион сегодня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Развитие сибирского региона сегодня (промышленность, наука). Место Сибири в развитии страны. Взаимоотношения сибирских предпринимателей с другими партнерами. Интересы Сибири, кем они представляются.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</w:rPr>
              <w:t>10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Описать развитие разных отраслей промышленности в Сибири и ее значение для развития региона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3913D0" w:rsidRPr="0093051C" w:rsidTr="00592F20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1. Развитие промышленности и экономики в родном городе, поселке, населенном пункте.</w:t>
            </w:r>
          </w:p>
          <w:p w:rsidR="003913D0" w:rsidRPr="00BD398D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Pr="00BD398D">
              <w:rPr>
                <w:rFonts w:ascii="Times New Roman" w:hAnsi="Times New Roman"/>
                <w:bCs/>
              </w:rPr>
              <w:t>Какие изменения в положении происходят.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276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5A650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13D0" w:rsidRPr="0093051C" w:rsidTr="00592F20">
        <w:trPr>
          <w:trHeight w:val="30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232581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Зачетная работа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04F0F" w:rsidRDefault="003913D0" w:rsidP="0059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</w:tbl>
    <w:p w:rsidR="003913D0" w:rsidRDefault="003913D0" w:rsidP="003913D0"/>
    <w:p w:rsidR="003913D0" w:rsidRDefault="003913D0" w:rsidP="003913D0">
      <w:pPr>
        <w:sectPr w:rsidR="003913D0" w:rsidSect="00592F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13D0" w:rsidRDefault="003913D0" w:rsidP="003913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>
        <w:rPr>
          <w:b/>
          <w:caps/>
          <w:sz w:val="28"/>
          <w:szCs w:val="28"/>
        </w:rPr>
        <w:t>. условия реализации УЧЕБНОЙ дисциплины</w:t>
      </w:r>
    </w:p>
    <w:p w:rsidR="003913D0" w:rsidRDefault="003913D0" w:rsidP="0039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«Истории и социально-экономических дисциплин».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место преподавателя;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нормативно-правовые документы;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учебников: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Буганов</w:t>
      </w:r>
      <w:proofErr w:type="spellEnd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В.И.., Зырянов П.Н., Сахаров А.Н. «История России» I-II часть. – М., «Просвещение»,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Артем В.В., </w:t>
      </w:r>
      <w:proofErr w:type="spellStart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Лубченков</w:t>
      </w:r>
      <w:proofErr w:type="spellEnd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История (учебник для ССУЗОВ). – М., «Академия»,20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0C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проектор,</w:t>
      </w: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экран,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компьютер с лицензионным программным обеспечением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-телевизор;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-DVD проигрыватель;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-видеотека.</w:t>
      </w:r>
    </w:p>
    <w:p w:rsidR="003913D0" w:rsidRPr="00116834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Список литературы для учителя: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1. Кузнецова Ф.С., Программа регионального компонента по истории, Новосибирск, 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053EA2">
        <w:rPr>
          <w:rFonts w:ascii="Times New Roman" w:eastAsia="Times New Roman" w:hAnsi="Times New Roman" w:cs="Times New Roman"/>
          <w:sz w:val="28"/>
          <w:szCs w:val="28"/>
        </w:rPr>
        <w:t>Троицкая</w:t>
      </w:r>
      <w:proofErr w:type="gram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Т.Н., Соболев В.И. Наш край в древности и средневековье. Новосибирск, 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3. Зуев А.С. Сибирь: вехи истории. Новосибирск. </w:t>
      </w:r>
      <w:r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4. Хрестоматия. История Сибири. Ч.1. // Составители: Зверев В.А., Кузнецова Ф.С. Новосибирск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5. Наша малая родина. Хрестоматия по истории Новосибирской области. 1921-1991 гг. Новосибирск. 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литература: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</w:rPr>
        <w:t>Асалханов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И.А. Социально-экономическое развитие юго-восточной Сибири во второй половине XIX в. Улан-Удэ,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2. Блинов Н.В., Зольников Д.М., Плотников А.Е. и др. Стачечная борьба рабочих Сибири в период империализма: Хроника, статистика, историография. Томск,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</w:rPr>
        <w:t>Бородавкин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А.П. Реформа 1861 г. на Алтае. Томск,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4. Горюшкин Л.М. Аграрные отношения в Сибири периода империализма (1900-1917 гг.) Новосибирск: Наука,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5. История Сибири в трех томах. Л., 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6. Крестьянство Сибири в эпоху капитализма. Новосибирск: Наука, 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7. Рабинович Г.Х. Крупная буржуазия и монополистический капитал в экономике Сибири конца XIX в. - начала ХХ вв. Томск,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8. Соловьева Е.И. Промыслы Сибирского крестьянства в пореформенный период. 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</w:rPr>
        <w:t>Топчий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А.Т. Крестьянские реформы в Сибири. Томск, 20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</w:rPr>
        <w:t>Хазиахметов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Э.Ш. Сибирская политическая ссылка 1905 - 1917 гг.: Облик, организации, революционные связи. Томск,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11. Новосибирск. 100 лет. Люди. События. Новосибирск.2006. 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12. История Новосибирской области с древности до наших дней. Очерки в помощь школьникам, изучающим краеведение. Новосибирск. 2006. 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13. Окладников А.П. Открытие Сибири. Новосибирск, 2007.</w:t>
      </w:r>
    </w:p>
    <w:p w:rsidR="003913D0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</w:rPr>
        <w:t>Резун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Д.Я. Родословная сибирских фамилий. История Сибири в биографиях и родословных. Новосибирск. 20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3D0" w:rsidRPr="00053EA2" w:rsidRDefault="003913D0" w:rsidP="003913D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Исупов В.А,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Кузнгецов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История Сибири Ч.3. Новосибирск.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3913D0" w:rsidRPr="00053EA2" w:rsidRDefault="003913D0" w:rsidP="003913D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53EA2">
        <w:rPr>
          <w:rFonts w:ascii="Times New Roman" w:hAnsi="Times New Roman"/>
          <w:sz w:val="28"/>
          <w:szCs w:val="28"/>
        </w:rPr>
        <w:t>Кузнецова Ф.С. История Сибири. Дидактические материалы. Учебно-методическое пособие для основной школы. 20</w:t>
      </w:r>
      <w:r>
        <w:rPr>
          <w:rFonts w:ascii="Times New Roman" w:hAnsi="Times New Roman"/>
          <w:sz w:val="28"/>
          <w:szCs w:val="28"/>
        </w:rPr>
        <w:t>1</w:t>
      </w:r>
      <w:r w:rsidRPr="00053EA2">
        <w:rPr>
          <w:rFonts w:ascii="Times New Roman" w:hAnsi="Times New Roman"/>
          <w:sz w:val="28"/>
          <w:szCs w:val="28"/>
        </w:rPr>
        <w:t>3.</w:t>
      </w:r>
    </w:p>
    <w:p w:rsidR="003913D0" w:rsidRPr="00053EA2" w:rsidRDefault="003913D0" w:rsidP="003913D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53EA2">
        <w:rPr>
          <w:rFonts w:ascii="Times New Roman" w:hAnsi="Times New Roman"/>
          <w:sz w:val="28"/>
          <w:szCs w:val="28"/>
        </w:rPr>
        <w:t xml:space="preserve">История Новосибирской области с древности до наших дней. Очерки в помощь школьникам, изучающим краеведение. Новосибирск. </w:t>
      </w:r>
      <w:r>
        <w:rPr>
          <w:rFonts w:ascii="Times New Roman" w:hAnsi="Times New Roman"/>
          <w:sz w:val="28"/>
          <w:szCs w:val="28"/>
        </w:rPr>
        <w:t>2011</w:t>
      </w:r>
      <w:r w:rsidRPr="00053EA2">
        <w:rPr>
          <w:rFonts w:ascii="Times New Roman" w:hAnsi="Times New Roman"/>
          <w:sz w:val="28"/>
          <w:szCs w:val="28"/>
        </w:rPr>
        <w:t xml:space="preserve">. </w:t>
      </w:r>
    </w:p>
    <w:p w:rsidR="003913D0" w:rsidRPr="00053EA2" w:rsidRDefault="003913D0" w:rsidP="00391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Новосибирск. 100 лет. Люди. События. Новосибирск.1993.</w:t>
      </w:r>
    </w:p>
    <w:p w:rsidR="003913D0" w:rsidRPr="00053EA2" w:rsidRDefault="003913D0" w:rsidP="00391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малая родина. Хрестоматия по истории Новосибирской области. 1921-1991 гг. Новосибирск.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3D0" w:rsidRPr="00053EA2" w:rsidRDefault="003913D0" w:rsidP="00391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Созидатели. Т.1-2. Новосибирск,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3D0" w:rsidRPr="00053EA2" w:rsidRDefault="003913D0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3913D0" w:rsidRPr="00053EA2" w:rsidRDefault="00310F8A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3913D0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http://www.zaimka.ru/to_sun/</w:t>
        </w:r>
      </w:hyperlink>
    </w:p>
    <w:p w:rsidR="003913D0" w:rsidRPr="00053EA2" w:rsidRDefault="00310F8A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3913D0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http://siberiahistory.narod.ru/</w:t>
        </w:r>
      </w:hyperlink>
    </w:p>
    <w:p w:rsidR="003913D0" w:rsidRPr="00053EA2" w:rsidRDefault="00310F8A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3913D0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http://history.novosibdom.ru/?q=node/35</w:t>
        </w:r>
      </w:hyperlink>
    </w:p>
    <w:p w:rsidR="003913D0" w:rsidRPr="00053EA2" w:rsidRDefault="00310F8A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3913D0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http://websib.ru/noos/history/siberia.php</w:t>
        </w:r>
      </w:hyperlink>
    </w:p>
    <w:p w:rsidR="003913D0" w:rsidRPr="00053EA2" w:rsidRDefault="00310F8A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3913D0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http://www.novo-sibirsk.ru/index/section/53</w:t>
        </w:r>
      </w:hyperlink>
    </w:p>
    <w:p w:rsidR="003913D0" w:rsidRPr="00053EA2" w:rsidRDefault="00310F8A" w:rsidP="0039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3913D0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http://www.den-za-dnem.ru/school.php?item=147</w:t>
        </w:r>
      </w:hyperlink>
    </w:p>
    <w:p w:rsidR="003913D0" w:rsidRDefault="003913D0" w:rsidP="003913D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D0" w:rsidRDefault="003913D0" w:rsidP="003913D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D0" w:rsidRDefault="003913D0" w:rsidP="003913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3913D0" w:rsidRDefault="003913D0" w:rsidP="003913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контрольных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p w:rsidR="003913D0" w:rsidRDefault="003913D0" w:rsidP="003913D0">
      <w:pPr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3913D0" w:rsidTr="00592F20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Default="003913D0" w:rsidP="00592F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3913D0" w:rsidRDefault="003913D0" w:rsidP="00592F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Default="003913D0" w:rsidP="00592F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913D0" w:rsidTr="00592F20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3913D0" w:rsidTr="00592F20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8"/>
              <w:gridCol w:w="96"/>
            </w:tblGrid>
            <w:tr w:rsidR="003913D0" w:rsidRPr="00116834" w:rsidTr="00592F20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Умения: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913D0" w:rsidRPr="00116834" w:rsidRDefault="003913D0" w:rsidP="00592F2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913D0" w:rsidRPr="00116834" w:rsidTr="00592F20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составлять хронологические и синхронистические таблицы;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характеризовать периоды в развитии исторических процессов, масштабных событий;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читать историческую карту с опорой на легенду;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использовать данные исторической карты для характеристики политического и экономического развития страны и регионов мира в отдельные периоды истории;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проводить поиск необходимой информации в одном или нескольких источниках;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высказать суждение о назначении, ценности источника; характеризовать </w:t>
                  </w: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позиции, взгляды автора (составителя) источника; сравнивать данные разных источников, выявлять их сходство и различие;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составлять биографическую справку, характеристику деятельности исторической личности;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-соотносить единичные исторические факты и общие явления; показывать последовательность возникновения и развития исторических явлений;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классифицировать исторические события и явления по различным признакам; сравнивать исторические события и явления, определять в них общее и различия;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излагать суждения о причинно-следственных связях исторических событий;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сравнивать предлагаемые исторические версии и оценки, выявляя сходство и различия;</w:t>
                  </w:r>
                </w:p>
                <w:p w:rsidR="003913D0" w:rsidRPr="00116834" w:rsidRDefault="003913D0" w:rsidP="00592F2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высказывать суждения о подходах, лежащих в основе отдельных версий и оценок, представленных в учебной и популярной литературе.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3D0" w:rsidRPr="00116834" w:rsidRDefault="003913D0" w:rsidP="00592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13D0" w:rsidRDefault="003913D0" w:rsidP="00592F20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 работа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 работа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домашняя работа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домашняя работа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реферативная работа, доклады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работа с историческими документами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работа с учебником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 работа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 работа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Default="003913D0" w:rsidP="00592F20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реферативная работа, подготовка докладов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реферативная работа, подготовка докладов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реферативная работа, подготовка докладов.</w:t>
            </w:r>
          </w:p>
          <w:p w:rsidR="003913D0" w:rsidRDefault="003913D0" w:rsidP="00592F20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913D0" w:rsidRDefault="003913D0" w:rsidP="00592F20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913D0" w:rsidTr="00592F20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Pr="00116834" w:rsidRDefault="003913D0" w:rsidP="00592F20">
            <w:pPr>
              <w:pStyle w:val="c10"/>
              <w:spacing w:line="360" w:lineRule="auto"/>
              <w:rPr>
                <w:b/>
                <w:sz w:val="28"/>
                <w:szCs w:val="28"/>
              </w:rPr>
            </w:pPr>
            <w:r w:rsidRPr="00116834">
              <w:rPr>
                <w:rStyle w:val="c0"/>
                <w:b/>
                <w:sz w:val="28"/>
                <w:szCs w:val="28"/>
              </w:rPr>
              <w:lastRenderedPageBreak/>
              <w:t>Знания:</w:t>
            </w:r>
          </w:p>
          <w:p w:rsidR="003913D0" w:rsidRPr="00116834" w:rsidRDefault="003913D0" w:rsidP="00592F20">
            <w:pPr>
              <w:pStyle w:val="c10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lastRenderedPageBreak/>
              <w:t>- даты важнейших событий, хронологические рамки, периоды значительных событий и процессов;</w:t>
            </w:r>
          </w:p>
          <w:p w:rsidR="003913D0" w:rsidRPr="00116834" w:rsidRDefault="003913D0" w:rsidP="00592F20">
            <w:pPr>
              <w:pStyle w:val="c10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- место, обстоятельства, участников, результаты важнейших исторических событий;</w:t>
            </w:r>
          </w:p>
          <w:p w:rsidR="003913D0" w:rsidRPr="00116834" w:rsidRDefault="003913D0" w:rsidP="00592F20">
            <w:pPr>
              <w:pStyle w:val="c10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- исторические события и их участники;</w:t>
            </w:r>
          </w:p>
          <w:p w:rsidR="003913D0" w:rsidRPr="00116834" w:rsidRDefault="003913D0" w:rsidP="00592F20">
            <w:pPr>
              <w:pStyle w:val="c10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- смысл, значение важнейших исторических понятий;</w:t>
            </w:r>
          </w:p>
          <w:p w:rsidR="003913D0" w:rsidRPr="00480F92" w:rsidRDefault="003913D0" w:rsidP="00592F20">
            <w:pPr>
              <w:pStyle w:val="c10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- оценки событий и личностей, приводимые в учебной литературе.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D0" w:rsidRDefault="003913D0" w:rsidP="00592F20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lastRenderedPageBreak/>
              <w:t>самостоятельная, контрольная работа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 работа, контрольная работа</w:t>
            </w:r>
          </w:p>
          <w:p w:rsidR="003913D0" w:rsidRDefault="003913D0" w:rsidP="00592F20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самостоятельная, контрольная работа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словарный диктант, контрольная работа</w:t>
            </w:r>
          </w:p>
          <w:p w:rsidR="003913D0" w:rsidRPr="00116834" w:rsidRDefault="003913D0" w:rsidP="00592F20">
            <w:pPr>
              <w:pStyle w:val="c1"/>
              <w:spacing w:line="360" w:lineRule="auto"/>
              <w:rPr>
                <w:bCs/>
                <w:i/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самостоятельная, контрольная работа</w:t>
            </w:r>
          </w:p>
        </w:tc>
      </w:tr>
    </w:tbl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3913D0" w:rsidRDefault="003913D0" w:rsidP="003913D0"/>
    <w:p w:rsidR="00E70F1F" w:rsidRPr="00212547" w:rsidRDefault="00E70F1F">
      <w:pPr>
        <w:rPr>
          <w:rFonts w:ascii="Times New Roman" w:hAnsi="Times New Roman" w:cs="Times New Roman"/>
          <w:sz w:val="28"/>
          <w:szCs w:val="28"/>
        </w:rPr>
      </w:pPr>
    </w:p>
    <w:sectPr w:rsidR="00E70F1F" w:rsidRPr="00212547" w:rsidSect="00592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8A" w:rsidRDefault="00310F8A">
      <w:pPr>
        <w:spacing w:after="0" w:line="240" w:lineRule="auto"/>
      </w:pPr>
      <w:r>
        <w:separator/>
      </w:r>
    </w:p>
  </w:endnote>
  <w:endnote w:type="continuationSeparator" w:id="0">
    <w:p w:rsidR="00310F8A" w:rsidRDefault="0031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4108"/>
      <w:docPartObj>
        <w:docPartGallery w:val="Page Numbers (Bottom of Page)"/>
        <w:docPartUnique/>
      </w:docPartObj>
    </w:sdtPr>
    <w:sdtEndPr/>
    <w:sdtContent>
      <w:p w:rsidR="00592F20" w:rsidRDefault="00592F2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897">
          <w:rPr>
            <w:noProof/>
          </w:rPr>
          <w:t>5</w:t>
        </w:r>
        <w:r>
          <w:fldChar w:fldCharType="end"/>
        </w:r>
      </w:p>
    </w:sdtContent>
  </w:sdt>
  <w:p w:rsidR="00592F20" w:rsidRDefault="00592F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8A" w:rsidRDefault="00310F8A">
      <w:pPr>
        <w:spacing w:after="0" w:line="240" w:lineRule="auto"/>
      </w:pPr>
      <w:r>
        <w:separator/>
      </w:r>
    </w:p>
  </w:footnote>
  <w:footnote w:type="continuationSeparator" w:id="0">
    <w:p w:rsidR="00310F8A" w:rsidRDefault="0031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6399D"/>
    <w:multiLevelType w:val="hybridMultilevel"/>
    <w:tmpl w:val="D986713E"/>
    <w:lvl w:ilvl="0" w:tplc="632049C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208B0"/>
    <w:multiLevelType w:val="multilevel"/>
    <w:tmpl w:val="EC7A846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C7"/>
    <w:rsid w:val="000D3CE2"/>
    <w:rsid w:val="001C0EC7"/>
    <w:rsid w:val="00212547"/>
    <w:rsid w:val="00310F8A"/>
    <w:rsid w:val="003913D0"/>
    <w:rsid w:val="004A71DA"/>
    <w:rsid w:val="005002E7"/>
    <w:rsid w:val="00592F20"/>
    <w:rsid w:val="00717FBF"/>
    <w:rsid w:val="008071A1"/>
    <w:rsid w:val="00964897"/>
    <w:rsid w:val="00E70F1F"/>
    <w:rsid w:val="00EF4BDC"/>
    <w:rsid w:val="00F14EA2"/>
    <w:rsid w:val="00F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13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13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39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13D0"/>
  </w:style>
  <w:style w:type="paragraph" w:customStyle="1" w:styleId="c10">
    <w:name w:val="c10"/>
    <w:basedOn w:val="a"/>
    <w:rsid w:val="003913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3D0"/>
  </w:style>
  <w:style w:type="paragraph" w:customStyle="1" w:styleId="c1">
    <w:name w:val="c1"/>
    <w:basedOn w:val="a"/>
    <w:rsid w:val="003913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13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9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13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13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39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13D0"/>
  </w:style>
  <w:style w:type="paragraph" w:customStyle="1" w:styleId="c10">
    <w:name w:val="c10"/>
    <w:basedOn w:val="a"/>
    <w:rsid w:val="003913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3D0"/>
  </w:style>
  <w:style w:type="paragraph" w:customStyle="1" w:styleId="c1">
    <w:name w:val="c1"/>
    <w:basedOn w:val="a"/>
    <w:rsid w:val="003913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13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9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ovo-sibirsk.ru/index/section/5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sib.ru/noos/history/siberia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istory.novosibdom.ru/?q=node/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iberiahistory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imka.ru/to_sun/" TargetMode="External"/><Relationship Id="rId14" Type="http://schemas.openxmlformats.org/officeDocument/2006/relationships/hyperlink" Target="http://www.den-za-dnem.ru/school.php?item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2017-10-17T02:16:00Z</dcterms:created>
  <dcterms:modified xsi:type="dcterms:W3CDTF">2017-11-13T07:08:00Z</dcterms:modified>
</cp:coreProperties>
</file>